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EA" w:rsidRDefault="00B764EA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38" w:rsidRDefault="004F4938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84" w:rsidRDefault="00F64CA2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8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64CA2" w:rsidRPr="00C22985" w:rsidRDefault="00CA6384" w:rsidP="009C5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программу учебного предмета</w:t>
      </w:r>
      <w:r w:rsidR="00F64CA2" w:rsidRPr="00C2298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Труба</w:t>
      </w:r>
      <w:r w:rsidR="00F64CA2" w:rsidRPr="00C22985">
        <w:rPr>
          <w:rFonts w:ascii="Times New Roman" w:hAnsi="Times New Roman" w:cs="Times New Roman"/>
          <w:b/>
          <w:sz w:val="24"/>
          <w:szCs w:val="24"/>
        </w:rPr>
        <w:t>»</w:t>
      </w:r>
    </w:p>
    <w:p w:rsidR="0087697D" w:rsidRDefault="0087697D" w:rsidP="008769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87697D" w:rsidRDefault="0087697D" w:rsidP="008769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«Духовые и ударные инструменты»</w:t>
      </w:r>
    </w:p>
    <w:p w:rsidR="0087697D" w:rsidRDefault="0087697D" w:rsidP="0087697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4CA2" w:rsidRPr="00C22985" w:rsidRDefault="00F64CA2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 xml:space="preserve">Разработчики – старший  преподаватель  ЗРК РФ </w:t>
      </w:r>
      <w:proofErr w:type="spellStart"/>
      <w:r w:rsidRPr="00C22985">
        <w:rPr>
          <w:rFonts w:ascii="Times New Roman" w:hAnsi="Times New Roman" w:cs="Times New Roman"/>
          <w:sz w:val="24"/>
          <w:szCs w:val="24"/>
        </w:rPr>
        <w:t>Кискачи</w:t>
      </w:r>
      <w:proofErr w:type="spellEnd"/>
      <w:r w:rsidRPr="00C22985">
        <w:rPr>
          <w:rFonts w:ascii="Times New Roman" w:hAnsi="Times New Roman" w:cs="Times New Roman"/>
          <w:sz w:val="24"/>
          <w:szCs w:val="24"/>
        </w:rPr>
        <w:t xml:space="preserve"> А.Ю. и преподаватель класса трубы  </w:t>
      </w:r>
      <w:proofErr w:type="spellStart"/>
      <w:r w:rsidRPr="00C22985">
        <w:rPr>
          <w:rFonts w:ascii="Times New Roman" w:hAnsi="Times New Roman" w:cs="Times New Roman"/>
          <w:sz w:val="24"/>
          <w:szCs w:val="24"/>
        </w:rPr>
        <w:t>Сыпулин</w:t>
      </w:r>
      <w:proofErr w:type="spellEnd"/>
      <w:r w:rsidRPr="00C22985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F64CA2" w:rsidRPr="00C22985" w:rsidRDefault="00F64CA2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Учебный  предмет  «</w:t>
      </w:r>
      <w:r w:rsidR="00CA6384">
        <w:rPr>
          <w:rFonts w:ascii="Times New Roman" w:hAnsi="Times New Roman" w:cs="Times New Roman"/>
          <w:sz w:val="24"/>
          <w:szCs w:val="24"/>
        </w:rPr>
        <w:t>Т</w:t>
      </w:r>
      <w:r w:rsidRPr="00C22985">
        <w:rPr>
          <w:rFonts w:ascii="Times New Roman" w:hAnsi="Times New Roman" w:cs="Times New Roman"/>
          <w:sz w:val="24"/>
          <w:szCs w:val="24"/>
        </w:rPr>
        <w:t>руба»  является  обязательным в ДПОП  входит в предметную область «Музыкальное исполнительство». Он неразрыв</w:t>
      </w:r>
      <w:r w:rsidR="00CA6384">
        <w:rPr>
          <w:rFonts w:ascii="Times New Roman" w:hAnsi="Times New Roman" w:cs="Times New Roman"/>
          <w:sz w:val="24"/>
          <w:szCs w:val="24"/>
        </w:rPr>
        <w:t>но связан с другими  предметами</w:t>
      </w:r>
      <w:r w:rsidRPr="00C22985">
        <w:rPr>
          <w:rFonts w:ascii="Times New Roman" w:hAnsi="Times New Roman" w:cs="Times New Roman"/>
          <w:sz w:val="24"/>
          <w:szCs w:val="24"/>
        </w:rPr>
        <w:t>:</w:t>
      </w:r>
      <w:r w:rsidR="00CA6384">
        <w:rPr>
          <w:rFonts w:ascii="Times New Roman" w:hAnsi="Times New Roman" w:cs="Times New Roman"/>
          <w:sz w:val="24"/>
          <w:szCs w:val="24"/>
        </w:rPr>
        <w:t xml:space="preserve"> «</w:t>
      </w:r>
      <w:r w:rsidRPr="00C22985">
        <w:rPr>
          <w:rFonts w:ascii="Times New Roman" w:hAnsi="Times New Roman" w:cs="Times New Roman"/>
          <w:sz w:val="24"/>
          <w:szCs w:val="24"/>
        </w:rPr>
        <w:t>Ансамбль</w:t>
      </w:r>
      <w:r w:rsidR="00CA6384">
        <w:rPr>
          <w:rFonts w:ascii="Times New Roman" w:hAnsi="Times New Roman" w:cs="Times New Roman"/>
          <w:sz w:val="24"/>
          <w:szCs w:val="24"/>
        </w:rPr>
        <w:t>»</w:t>
      </w:r>
      <w:r w:rsidRPr="00C22985">
        <w:rPr>
          <w:rFonts w:ascii="Times New Roman" w:hAnsi="Times New Roman" w:cs="Times New Roman"/>
          <w:sz w:val="24"/>
          <w:szCs w:val="24"/>
        </w:rPr>
        <w:t xml:space="preserve">, </w:t>
      </w:r>
      <w:r w:rsidR="00CA6384">
        <w:rPr>
          <w:rFonts w:ascii="Times New Roman" w:hAnsi="Times New Roman" w:cs="Times New Roman"/>
          <w:sz w:val="24"/>
          <w:szCs w:val="24"/>
        </w:rPr>
        <w:t>«</w:t>
      </w:r>
      <w:r w:rsidRPr="00C22985">
        <w:rPr>
          <w:rFonts w:ascii="Times New Roman" w:hAnsi="Times New Roman" w:cs="Times New Roman"/>
          <w:sz w:val="24"/>
          <w:szCs w:val="24"/>
        </w:rPr>
        <w:t>Оркестр</w:t>
      </w:r>
      <w:r w:rsidR="00CA6384">
        <w:rPr>
          <w:rFonts w:ascii="Times New Roman" w:hAnsi="Times New Roman" w:cs="Times New Roman"/>
          <w:sz w:val="24"/>
          <w:szCs w:val="24"/>
        </w:rPr>
        <w:t>», «</w:t>
      </w:r>
      <w:r w:rsidRPr="00C22985">
        <w:rPr>
          <w:rFonts w:ascii="Times New Roman" w:hAnsi="Times New Roman" w:cs="Times New Roman"/>
          <w:sz w:val="24"/>
          <w:szCs w:val="24"/>
        </w:rPr>
        <w:t>Хоровой класс</w:t>
      </w:r>
      <w:r w:rsidR="00CA6384">
        <w:rPr>
          <w:rFonts w:ascii="Times New Roman" w:hAnsi="Times New Roman" w:cs="Times New Roman"/>
          <w:sz w:val="24"/>
          <w:szCs w:val="24"/>
        </w:rPr>
        <w:t>», «</w:t>
      </w:r>
      <w:r w:rsidRPr="00C22985">
        <w:rPr>
          <w:rFonts w:ascii="Times New Roman" w:hAnsi="Times New Roman" w:cs="Times New Roman"/>
          <w:sz w:val="24"/>
          <w:szCs w:val="24"/>
        </w:rPr>
        <w:t>Сольфеджио</w:t>
      </w:r>
      <w:r w:rsidR="00CA6384">
        <w:rPr>
          <w:rFonts w:ascii="Times New Roman" w:hAnsi="Times New Roman" w:cs="Times New Roman"/>
          <w:sz w:val="24"/>
          <w:szCs w:val="24"/>
        </w:rPr>
        <w:t>»</w:t>
      </w:r>
      <w:r w:rsidRPr="00C22985">
        <w:rPr>
          <w:rFonts w:ascii="Times New Roman" w:hAnsi="Times New Roman" w:cs="Times New Roman"/>
          <w:sz w:val="24"/>
          <w:szCs w:val="24"/>
        </w:rPr>
        <w:t xml:space="preserve">, </w:t>
      </w:r>
      <w:r w:rsidR="00CA6384">
        <w:rPr>
          <w:rFonts w:ascii="Times New Roman" w:hAnsi="Times New Roman" w:cs="Times New Roman"/>
          <w:sz w:val="24"/>
          <w:szCs w:val="24"/>
        </w:rPr>
        <w:t>«</w:t>
      </w:r>
      <w:r w:rsidRPr="00C22985">
        <w:rPr>
          <w:rFonts w:ascii="Times New Roman" w:hAnsi="Times New Roman" w:cs="Times New Roman"/>
          <w:sz w:val="24"/>
          <w:szCs w:val="24"/>
        </w:rPr>
        <w:t>Слушание музыки</w:t>
      </w:r>
      <w:r w:rsidR="00CA6384">
        <w:rPr>
          <w:rFonts w:ascii="Times New Roman" w:hAnsi="Times New Roman" w:cs="Times New Roman"/>
          <w:sz w:val="24"/>
          <w:szCs w:val="24"/>
        </w:rPr>
        <w:t>»</w:t>
      </w:r>
      <w:r w:rsidRPr="00C22985">
        <w:rPr>
          <w:rFonts w:ascii="Times New Roman" w:hAnsi="Times New Roman" w:cs="Times New Roman"/>
          <w:sz w:val="24"/>
          <w:szCs w:val="24"/>
        </w:rPr>
        <w:t xml:space="preserve">, </w:t>
      </w:r>
      <w:r w:rsidR="00CA6384">
        <w:rPr>
          <w:rFonts w:ascii="Times New Roman" w:hAnsi="Times New Roman" w:cs="Times New Roman"/>
          <w:sz w:val="24"/>
          <w:szCs w:val="24"/>
        </w:rPr>
        <w:t>«</w:t>
      </w:r>
      <w:r w:rsidRPr="00C22985"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="00CA6384">
        <w:rPr>
          <w:rFonts w:ascii="Times New Roman" w:hAnsi="Times New Roman" w:cs="Times New Roman"/>
          <w:sz w:val="24"/>
          <w:szCs w:val="24"/>
        </w:rPr>
        <w:t xml:space="preserve">». </w:t>
      </w:r>
      <w:r w:rsidRPr="00C22985">
        <w:rPr>
          <w:rFonts w:ascii="Times New Roman" w:hAnsi="Times New Roman" w:cs="Times New Roman"/>
          <w:sz w:val="24"/>
          <w:szCs w:val="24"/>
        </w:rPr>
        <w:t>Предмет  «</w:t>
      </w:r>
      <w:r w:rsidR="00CA6384">
        <w:rPr>
          <w:rFonts w:ascii="Times New Roman" w:hAnsi="Times New Roman" w:cs="Times New Roman"/>
          <w:sz w:val="24"/>
          <w:szCs w:val="24"/>
        </w:rPr>
        <w:t>Т</w:t>
      </w:r>
      <w:r w:rsidRPr="00C22985">
        <w:rPr>
          <w:rFonts w:ascii="Times New Roman" w:hAnsi="Times New Roman" w:cs="Times New Roman"/>
          <w:sz w:val="24"/>
          <w:szCs w:val="24"/>
        </w:rPr>
        <w:t>руба» направлен на приобретение учащимися знаний и умения играть на инструменте, развития творческих способностей, получения художественного образования, эстетического  и духовно-нравственного воспитания.</w:t>
      </w:r>
    </w:p>
    <w:p w:rsidR="00F64CA2" w:rsidRPr="00C22985" w:rsidRDefault="00F64CA2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4E6843">
        <w:rPr>
          <w:rFonts w:ascii="Times New Roman" w:hAnsi="Times New Roman" w:cs="Times New Roman"/>
          <w:sz w:val="24"/>
          <w:szCs w:val="24"/>
        </w:rPr>
        <w:t>программы учебного предмета</w:t>
      </w:r>
      <w:bookmarkStart w:id="0" w:name="_GoBack"/>
      <w:bookmarkEnd w:id="0"/>
      <w:r w:rsidRPr="00C22985">
        <w:rPr>
          <w:rFonts w:ascii="Times New Roman" w:hAnsi="Times New Roman" w:cs="Times New Roman"/>
          <w:sz w:val="24"/>
          <w:szCs w:val="24"/>
        </w:rPr>
        <w:t xml:space="preserve"> «</w:t>
      </w:r>
      <w:r w:rsidR="00A74D6F">
        <w:rPr>
          <w:rFonts w:ascii="Times New Roman" w:hAnsi="Times New Roman" w:cs="Times New Roman"/>
          <w:sz w:val="24"/>
          <w:szCs w:val="24"/>
        </w:rPr>
        <w:t>Т</w:t>
      </w:r>
      <w:r w:rsidR="0073665E">
        <w:rPr>
          <w:rFonts w:ascii="Times New Roman" w:hAnsi="Times New Roman" w:cs="Times New Roman"/>
          <w:sz w:val="24"/>
          <w:szCs w:val="24"/>
        </w:rPr>
        <w:t>руба</w:t>
      </w:r>
      <w:r w:rsidRPr="00C22985">
        <w:rPr>
          <w:rFonts w:ascii="Times New Roman" w:hAnsi="Times New Roman" w:cs="Times New Roman"/>
          <w:sz w:val="24"/>
          <w:szCs w:val="24"/>
        </w:rPr>
        <w:t>»  поступивших в</w:t>
      </w:r>
      <w:r w:rsidRPr="00C22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985">
        <w:rPr>
          <w:rFonts w:ascii="Times New Roman" w:hAnsi="Times New Roman" w:cs="Times New Roman"/>
          <w:sz w:val="24"/>
          <w:szCs w:val="24"/>
        </w:rPr>
        <w:t>ДШИ  На Петроградской в 1ый класс  в возрасте с 6,5 до 9 лет составляет 8 лет  Срок освоения программы учащимися, которые планируют</w:t>
      </w:r>
      <w:r w:rsidR="0073665E">
        <w:rPr>
          <w:rFonts w:ascii="Times New Roman" w:hAnsi="Times New Roman" w:cs="Times New Roman"/>
          <w:sz w:val="24"/>
          <w:szCs w:val="24"/>
        </w:rPr>
        <w:t xml:space="preserve"> </w:t>
      </w:r>
      <w:r w:rsidRPr="00C22985">
        <w:rPr>
          <w:rFonts w:ascii="Times New Roman" w:hAnsi="Times New Roman" w:cs="Times New Roman"/>
          <w:sz w:val="24"/>
          <w:szCs w:val="24"/>
        </w:rPr>
        <w:t>поступать в музыкальные училища может быть продлён ещё на один год (9ый класс)</w:t>
      </w:r>
      <w:proofErr w:type="gramStart"/>
      <w:r w:rsidRPr="00C229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4CA2" w:rsidRPr="00C22985" w:rsidRDefault="00F64CA2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Форма проведения учебного занятия—индивидуальный урок</w:t>
      </w:r>
      <w:proofErr w:type="gramStart"/>
      <w:r w:rsidRPr="00C229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22985">
        <w:rPr>
          <w:rFonts w:ascii="Times New Roman" w:hAnsi="Times New Roman" w:cs="Times New Roman"/>
          <w:sz w:val="24"/>
          <w:szCs w:val="24"/>
        </w:rPr>
        <w:t xml:space="preserve"> Занятия проходят в соответствии с учебным планом—два занятия в неделю. Продолжительность в 1-4 класса</w:t>
      </w:r>
      <w:proofErr w:type="gramStart"/>
      <w:r w:rsidRPr="00C2298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C22985">
        <w:rPr>
          <w:rFonts w:ascii="Times New Roman" w:hAnsi="Times New Roman" w:cs="Times New Roman"/>
          <w:sz w:val="24"/>
          <w:szCs w:val="24"/>
        </w:rPr>
        <w:t xml:space="preserve"> академический час, в 5-8 классах –полтора.</w:t>
      </w:r>
    </w:p>
    <w:p w:rsidR="00F64CA2" w:rsidRPr="00C22985" w:rsidRDefault="00F64CA2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Процесс обучения игры на</w:t>
      </w:r>
      <w:r w:rsidR="00BD582D" w:rsidRPr="00C22985">
        <w:rPr>
          <w:rFonts w:ascii="Times New Roman" w:hAnsi="Times New Roman" w:cs="Times New Roman"/>
          <w:sz w:val="24"/>
          <w:szCs w:val="24"/>
        </w:rPr>
        <w:t xml:space="preserve"> трубе</w:t>
      </w:r>
      <w:r w:rsidRPr="00C22985">
        <w:rPr>
          <w:rFonts w:ascii="Times New Roman" w:hAnsi="Times New Roman" w:cs="Times New Roman"/>
          <w:sz w:val="24"/>
          <w:szCs w:val="24"/>
        </w:rPr>
        <w:t xml:space="preserve">  включает в себя приобретение  знания музыкальной грамоты, умение читать ноты с листа, приобретение учащимися  навыков, необходимых в сольном, ансамблевом и оркестровом исполнительстве, концертных выступлениях и в самостоятельном </w:t>
      </w:r>
      <w:proofErr w:type="spellStart"/>
      <w:r w:rsidRPr="00C22985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C22985">
        <w:rPr>
          <w:rFonts w:ascii="Times New Roman" w:hAnsi="Times New Roman" w:cs="Times New Roman"/>
          <w:sz w:val="24"/>
          <w:szCs w:val="24"/>
        </w:rPr>
        <w:t>.</w:t>
      </w:r>
    </w:p>
    <w:p w:rsidR="00F64CA2" w:rsidRPr="00C22985" w:rsidRDefault="00F64CA2" w:rsidP="00710D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Содержание программы данного учебного предмета соответствует ФГТ к минимуму содержания, структуре и условиям реализации ДПОП  в области музыкального искусства «Духовые и ударные инструменты»</w:t>
      </w:r>
    </w:p>
    <w:p w:rsidR="00F64CA2" w:rsidRPr="00C22985" w:rsidRDefault="00F64CA2" w:rsidP="00F64CA2">
      <w:pPr>
        <w:rPr>
          <w:rFonts w:ascii="Times New Roman" w:hAnsi="Times New Roman" w:cs="Times New Roman"/>
          <w:sz w:val="24"/>
          <w:szCs w:val="24"/>
        </w:rPr>
      </w:pPr>
    </w:p>
    <w:p w:rsidR="00794BE5" w:rsidRPr="00C22985" w:rsidRDefault="00794BE5">
      <w:pPr>
        <w:rPr>
          <w:rFonts w:ascii="Times New Roman" w:hAnsi="Times New Roman" w:cs="Times New Roman"/>
          <w:b/>
          <w:sz w:val="24"/>
          <w:szCs w:val="24"/>
        </w:rPr>
      </w:pPr>
    </w:p>
    <w:sectPr w:rsidR="00794BE5" w:rsidRPr="00C2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2A"/>
    <w:rsid w:val="004C506C"/>
    <w:rsid w:val="004E3903"/>
    <w:rsid w:val="004E6843"/>
    <w:rsid w:val="004F4938"/>
    <w:rsid w:val="00537F34"/>
    <w:rsid w:val="00590B88"/>
    <w:rsid w:val="006951E2"/>
    <w:rsid w:val="00710D5E"/>
    <w:rsid w:val="0073665E"/>
    <w:rsid w:val="007779DF"/>
    <w:rsid w:val="00794BE5"/>
    <w:rsid w:val="007D62A8"/>
    <w:rsid w:val="0087697D"/>
    <w:rsid w:val="00892E6A"/>
    <w:rsid w:val="00980A54"/>
    <w:rsid w:val="009C052A"/>
    <w:rsid w:val="009C5540"/>
    <w:rsid w:val="00A02D2A"/>
    <w:rsid w:val="00A74D6F"/>
    <w:rsid w:val="00B764EA"/>
    <w:rsid w:val="00BD1C69"/>
    <w:rsid w:val="00BD582D"/>
    <w:rsid w:val="00C22985"/>
    <w:rsid w:val="00CA6384"/>
    <w:rsid w:val="00D92921"/>
    <w:rsid w:val="00DB027F"/>
    <w:rsid w:val="00ED5A1E"/>
    <w:rsid w:val="00F12E61"/>
    <w:rsid w:val="00F64CA2"/>
    <w:rsid w:val="00FE2313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Кискачи</dc:creator>
  <cp:lastModifiedBy>Secretary</cp:lastModifiedBy>
  <cp:revision>7</cp:revision>
  <dcterms:created xsi:type="dcterms:W3CDTF">2017-06-13T11:30:00Z</dcterms:created>
  <dcterms:modified xsi:type="dcterms:W3CDTF">2017-06-13T11:44:00Z</dcterms:modified>
</cp:coreProperties>
</file>